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BB7" w:rsidRDefault="008B2BFB">
      <w:pPr>
        <w:spacing w:after="0" w:line="240" w:lineRule="auto"/>
        <w:rPr>
          <w:sz w:val="44"/>
          <w:szCs w:val="44"/>
        </w:rPr>
      </w:pPr>
      <w:r>
        <w:rPr>
          <w:sz w:val="44"/>
          <w:szCs w:val="44"/>
        </w:rPr>
        <w:t>Primo modulo</w:t>
      </w:r>
      <w:r w:rsidR="00BA139B">
        <w:rPr>
          <w:sz w:val="44"/>
          <w:szCs w:val="44"/>
        </w:rPr>
        <w:t xml:space="preserve"> – Cammino per il mese del Ciao 12/14</w:t>
      </w:r>
    </w:p>
    <w:p w:rsidR="0070722E" w:rsidRDefault="0070722E">
      <w:pPr>
        <w:spacing w:after="0" w:line="240" w:lineRule="auto"/>
        <w:rPr>
          <w:sz w:val="44"/>
          <w:szCs w:val="44"/>
        </w:rPr>
      </w:pPr>
    </w:p>
    <w:p w:rsidR="0070722E" w:rsidRPr="0070722E" w:rsidRDefault="0070722E" w:rsidP="0070722E">
      <w:pPr>
        <w:rPr>
          <w:rStyle w:val="Enfasigrassetto"/>
          <w:bCs w:val="0"/>
          <w:smallCaps/>
          <w:sz w:val="28"/>
        </w:rPr>
      </w:pPr>
      <w:r w:rsidRPr="0070722E">
        <w:rPr>
          <w:rStyle w:val="Enfasigrassetto"/>
          <w:bCs w:val="0"/>
          <w:smallCaps/>
          <w:sz w:val="28"/>
        </w:rPr>
        <w:t>Idea di Fondo</w:t>
      </w:r>
      <w:bookmarkStart w:id="0" w:name="_GoBack"/>
      <w:bookmarkEnd w:id="0"/>
    </w:p>
    <w:p w:rsidR="00344825" w:rsidRDefault="0070722E" w:rsidP="0070722E">
      <w:r>
        <w:rPr>
          <w:rStyle w:val="Enfasigrassetto"/>
          <w:b w:val="0"/>
          <w:sz w:val="24"/>
        </w:rPr>
        <w:t>Seduta di fronte al tesoro osservava come la folla gettava monete. Tanti ricchi ne gettavano molte. Ma, venuta una vedova povera, vi gettò due monetine, che fanno un soldo.</w:t>
      </w:r>
      <w:r>
        <w:rPr>
          <w:rStyle w:val="Enfasigrassetto"/>
          <w:b w:val="0"/>
          <w:bCs w:val="0"/>
          <w:sz w:val="24"/>
        </w:rPr>
        <w:t xml:space="preserve"> </w:t>
      </w:r>
      <w:r>
        <w:rPr>
          <w:rStyle w:val="Enfasigrassetto"/>
          <w:b w:val="0"/>
          <w:bCs w:val="0"/>
        </w:rPr>
        <w:t>(Mc 12, 41-42)</w:t>
      </w:r>
    </w:p>
    <w:p w:rsidR="008B2BFB" w:rsidRDefault="008B2BFB">
      <w:pPr>
        <w:spacing w:after="0" w:line="240" w:lineRule="auto"/>
      </w:pPr>
    </w:p>
    <w:p w:rsidR="00DE7BB7" w:rsidRDefault="008B2BFB">
      <w:pPr>
        <w:spacing w:after="0" w:line="240" w:lineRule="auto"/>
      </w:pPr>
      <w:r>
        <w:t>ATTENZIONE:</w:t>
      </w:r>
    </w:p>
    <w:p w:rsidR="00DE7BB7" w:rsidRDefault="006D3BA3">
      <w:pPr>
        <w:spacing w:after="0" w:line="240" w:lineRule="auto"/>
      </w:pPr>
      <w:r>
        <w:t xml:space="preserve">L’attività del terzo incontro richiede </w:t>
      </w:r>
      <w:r w:rsidR="008B2BFB">
        <w:t>un’esperienza di servizio in parrocchia</w:t>
      </w:r>
    </w:p>
    <w:p w:rsidR="00DE7BB7" w:rsidRDefault="00DE7BB7">
      <w:pPr>
        <w:spacing w:after="0" w:line="240" w:lineRule="auto"/>
      </w:pPr>
    </w:p>
    <w:p w:rsidR="00DE7BB7" w:rsidRDefault="00BA139B">
      <w:pPr>
        <w:spacing w:after="0" w:line="240" w:lineRule="auto"/>
        <w:rPr>
          <w:sz w:val="36"/>
          <w:szCs w:val="36"/>
        </w:rPr>
      </w:pPr>
      <w:r>
        <w:rPr>
          <w:sz w:val="36"/>
          <w:szCs w:val="36"/>
        </w:rPr>
        <w:t>Sulle tracce dei Ragazzi</w:t>
      </w:r>
    </w:p>
    <w:p w:rsidR="00DE7BB7" w:rsidRDefault="00DE7BB7">
      <w:pPr>
        <w:spacing w:after="0" w:line="240" w:lineRule="auto"/>
      </w:pPr>
    </w:p>
    <w:p w:rsidR="006D3BA3" w:rsidRPr="00BA139B" w:rsidRDefault="006D3BA3">
      <w:pPr>
        <w:spacing w:after="0" w:line="240" w:lineRule="auto"/>
        <w:rPr>
          <w:i/>
        </w:rPr>
      </w:pPr>
      <w:r w:rsidRPr="00BA139B">
        <w:rPr>
          <w:i/>
        </w:rPr>
        <w:t>I ragazzi si scoprono soggetti di un</w:t>
      </w:r>
      <w:r w:rsidR="00BA139B" w:rsidRPr="00BA139B">
        <w:rPr>
          <w:i/>
        </w:rPr>
        <w:t>a</w:t>
      </w:r>
      <w:r w:rsidRPr="00BA139B">
        <w:rPr>
          <w:i/>
        </w:rPr>
        <w:t xml:space="preserve"> foto con uno sfondo ricco di personaggi più o meno simili e vicini a loro, in alcuni casi modelli da imitare</w:t>
      </w:r>
    </w:p>
    <w:p w:rsidR="00DE7BB7" w:rsidRDefault="00DE7BB7">
      <w:pPr>
        <w:spacing w:after="0" w:line="240" w:lineRule="auto"/>
      </w:pPr>
    </w:p>
    <w:p w:rsidR="00DE7BB7" w:rsidRDefault="008B2BFB">
      <w:pPr>
        <w:spacing w:after="0" w:line="240" w:lineRule="auto"/>
      </w:pPr>
      <w:r w:rsidRPr="00BA139B">
        <w:rPr>
          <w:b/>
        </w:rPr>
        <w:t>Idee di fondo</w:t>
      </w:r>
      <w:r>
        <w:t xml:space="preserve">: </w:t>
      </w:r>
    </w:p>
    <w:p w:rsidR="00DE7BB7" w:rsidRDefault="008B2BFB">
      <w:pPr>
        <w:spacing w:after="0" w:line="240" w:lineRule="auto"/>
      </w:pPr>
      <w:r>
        <w:t>-il Signore circonda i ragazzi di persone che si prendono cura di loro in diversi ambiti della loro vita (famiglia, scuola, parrocchia, sport)</w:t>
      </w:r>
    </w:p>
    <w:p w:rsidR="00DE7BB7" w:rsidRDefault="00DE7BB7">
      <w:pPr>
        <w:spacing w:after="0" w:line="240" w:lineRule="auto"/>
      </w:pPr>
    </w:p>
    <w:p w:rsidR="00DE7BB7" w:rsidRDefault="008B2BFB">
      <w:pPr>
        <w:spacing w:after="0" w:line="240" w:lineRule="auto"/>
      </w:pPr>
      <w:r w:rsidRPr="00BA139B">
        <w:rPr>
          <w:b/>
        </w:rPr>
        <w:t>Atteggiamenti</w:t>
      </w:r>
      <w:r>
        <w:t xml:space="preserve">: </w:t>
      </w:r>
    </w:p>
    <w:p w:rsidR="00BA139B" w:rsidRDefault="00BA139B" w:rsidP="00BA139B">
      <w:pPr>
        <w:pStyle w:val="Paragrafoelenco"/>
        <w:numPr>
          <w:ilvl w:val="0"/>
          <w:numId w:val="2"/>
        </w:numPr>
        <w:spacing w:after="0" w:line="240" w:lineRule="auto"/>
      </w:pPr>
      <w:r>
        <w:t>i ragazzi hanno bisogno di capire quali figure li guidano nella loro vita</w:t>
      </w:r>
    </w:p>
    <w:p w:rsidR="00BA139B" w:rsidRDefault="00BA139B" w:rsidP="00BA139B">
      <w:pPr>
        <w:pStyle w:val="Paragrafoelenco"/>
        <w:numPr>
          <w:ilvl w:val="0"/>
          <w:numId w:val="2"/>
        </w:numPr>
        <w:spacing w:after="0" w:line="240" w:lineRule="auto"/>
      </w:pPr>
      <w:r>
        <w:t>i ragazzi scelgono da quali modelli più o meno vicini a loro farsi ispirare e prendere esempio</w:t>
      </w:r>
    </w:p>
    <w:p w:rsidR="00DE7BB7" w:rsidRDefault="008B2BFB" w:rsidP="00BA139B">
      <w:pPr>
        <w:pStyle w:val="Paragrafoelenco"/>
        <w:numPr>
          <w:ilvl w:val="0"/>
          <w:numId w:val="2"/>
        </w:numPr>
        <w:spacing w:after="0" w:line="240" w:lineRule="auto"/>
      </w:pPr>
      <w:r>
        <w:t>i ragazzi hanno bisogno di rendersi conto che nei diversi ambiti della loro vita ci sono persone che si prendono cura di loro e che possono prendere come esempi e modelli</w:t>
      </w:r>
    </w:p>
    <w:p w:rsidR="00DE7BB7" w:rsidRDefault="00DE7BB7">
      <w:pPr>
        <w:spacing w:after="0" w:line="240" w:lineRule="auto"/>
      </w:pPr>
    </w:p>
    <w:p w:rsidR="00DE7BB7" w:rsidRDefault="008B2BFB">
      <w:pPr>
        <w:spacing w:after="0" w:line="240" w:lineRule="auto"/>
      </w:pPr>
      <w:r w:rsidRPr="00BA139B">
        <w:rPr>
          <w:b/>
        </w:rPr>
        <w:t>Domande</w:t>
      </w:r>
      <w:r>
        <w:t>:</w:t>
      </w:r>
    </w:p>
    <w:p w:rsidR="00DE7BB7" w:rsidRDefault="008B2BFB">
      <w:pPr>
        <w:spacing w:after="0" w:line="240" w:lineRule="auto"/>
      </w:pPr>
      <w:r>
        <w:t>-quali sono le persone vicine che mi guidano a crescere?</w:t>
      </w:r>
    </w:p>
    <w:p w:rsidR="00DE7BB7" w:rsidRDefault="008B2BFB">
      <w:pPr>
        <w:spacing w:after="0" w:line="240" w:lineRule="auto"/>
      </w:pPr>
      <w:r>
        <w:t>-quali i miei modelli di riferimento?</w:t>
      </w:r>
    </w:p>
    <w:p w:rsidR="00DE7BB7" w:rsidRDefault="008B2BFB">
      <w:pPr>
        <w:spacing w:after="0" w:line="240" w:lineRule="auto"/>
      </w:pPr>
      <w:r>
        <w:t>-quali aspetti, quali caratteristiche, mi piacciono di loro?</w:t>
      </w:r>
    </w:p>
    <w:p w:rsidR="00A01130" w:rsidRDefault="008B2BFB">
      <w:pPr>
        <w:spacing w:after="0" w:line="240" w:lineRule="auto"/>
      </w:pPr>
      <w:r>
        <w:t>-perché scelgo di imitarli? Come lo faccio?</w:t>
      </w:r>
    </w:p>
    <w:p w:rsidR="00A01130" w:rsidRDefault="00A01130">
      <w:pPr>
        <w:spacing w:after="0" w:line="240" w:lineRule="auto"/>
      </w:pPr>
    </w:p>
    <w:p w:rsidR="00DE7BB7" w:rsidRDefault="00DE7BB7">
      <w:pPr>
        <w:spacing w:after="0" w:line="240" w:lineRule="auto"/>
      </w:pPr>
    </w:p>
    <w:p w:rsidR="00DE7BB7" w:rsidRDefault="008B2BFB">
      <w:pPr>
        <w:spacing w:after="0" w:line="240" w:lineRule="auto"/>
      </w:pPr>
      <w:r w:rsidRPr="00BA139B">
        <w:rPr>
          <w:b/>
        </w:rPr>
        <w:t>Attività</w:t>
      </w:r>
      <w:r>
        <w:t>:</w:t>
      </w:r>
    </w:p>
    <w:p w:rsidR="00DE7BB7" w:rsidRDefault="008B2BFB">
      <w:pPr>
        <w:spacing w:after="0" w:line="240" w:lineRule="auto"/>
      </w:pPr>
      <w:r>
        <w:t xml:space="preserve">Gli educatori preparano un cartellone con immagini che rappresentano le persone che fanno parte della vita dei ragazzi (insegnanti, educatori, genitori, parroco, allenatore, amici </w:t>
      </w:r>
      <w:proofErr w:type="spellStart"/>
      <w:r>
        <w:t>ecc</w:t>
      </w:r>
      <w:proofErr w:type="spellEnd"/>
      <w:r>
        <w:t>) i ragazzi dovranno quindi selezionare una o più figure all’interno di questo cartellone</w:t>
      </w:r>
      <w:r w:rsidR="00E537C9">
        <w:t xml:space="preserve"> scattandosi un selfie con loro. Motivando </w:t>
      </w:r>
      <w:r w:rsidR="009378FC">
        <w:t>perché le figure selezionate sono per loro un modello che li fa crescere e li ispira</w:t>
      </w:r>
      <w:r>
        <w:t>.</w:t>
      </w:r>
    </w:p>
    <w:p w:rsidR="00DE7BB7" w:rsidRDefault="00DE7BB7">
      <w:pPr>
        <w:spacing w:after="0" w:line="240" w:lineRule="auto"/>
      </w:pPr>
    </w:p>
    <w:p w:rsidR="00DE7BB7" w:rsidRDefault="00DE7BB7">
      <w:pPr>
        <w:spacing w:after="0" w:line="240" w:lineRule="auto"/>
      </w:pPr>
    </w:p>
    <w:p w:rsidR="00DE7BB7" w:rsidRDefault="00DE7BB7">
      <w:pPr>
        <w:spacing w:after="0" w:line="240" w:lineRule="auto"/>
      </w:pPr>
    </w:p>
    <w:p w:rsidR="00DE7BB7" w:rsidRDefault="00BA139B">
      <w:pPr>
        <w:spacing w:after="0" w:line="240" w:lineRule="auto"/>
        <w:rPr>
          <w:sz w:val="36"/>
          <w:szCs w:val="36"/>
        </w:rPr>
      </w:pPr>
      <w:r>
        <w:rPr>
          <w:sz w:val="36"/>
          <w:szCs w:val="36"/>
        </w:rPr>
        <w:t>In ascolto della parola</w:t>
      </w:r>
    </w:p>
    <w:p w:rsidR="00DE7BB7" w:rsidRDefault="00DE7BB7">
      <w:pPr>
        <w:spacing w:after="0" w:line="240" w:lineRule="auto"/>
      </w:pPr>
    </w:p>
    <w:p w:rsidR="00DE7BB7" w:rsidRPr="00BA139B" w:rsidRDefault="009378FC">
      <w:pPr>
        <w:spacing w:after="0" w:line="240" w:lineRule="auto"/>
        <w:rPr>
          <w:i/>
        </w:rPr>
      </w:pPr>
      <w:r w:rsidRPr="00BA139B">
        <w:rPr>
          <w:i/>
        </w:rPr>
        <w:t>R</w:t>
      </w:r>
      <w:r w:rsidR="008B2BFB" w:rsidRPr="00BA139B">
        <w:rPr>
          <w:i/>
        </w:rPr>
        <w:t>iguardando la foto della propria comunità i ragazzi scoprono la ricchezza umana e spirituale che hanno ricevuto e ricevono dalle persone che sono loro accanto.</w:t>
      </w:r>
    </w:p>
    <w:p w:rsidR="00DE7BB7" w:rsidRDefault="00DE7BB7">
      <w:pPr>
        <w:spacing w:after="0" w:line="240" w:lineRule="auto"/>
      </w:pPr>
    </w:p>
    <w:p w:rsidR="00DE7BB7" w:rsidRDefault="008B2BFB">
      <w:pPr>
        <w:spacing w:after="0" w:line="240" w:lineRule="auto"/>
      </w:pPr>
      <w:r w:rsidRPr="00BA139B">
        <w:rPr>
          <w:b/>
        </w:rPr>
        <w:t>Idee di fondo</w:t>
      </w:r>
      <w:r>
        <w:t>:</w:t>
      </w:r>
    </w:p>
    <w:p w:rsidR="00BA139B" w:rsidRDefault="008B2BFB" w:rsidP="00BA139B">
      <w:pPr>
        <w:pStyle w:val="Paragrafoelenco"/>
        <w:numPr>
          <w:ilvl w:val="0"/>
          <w:numId w:val="3"/>
        </w:numPr>
        <w:spacing w:after="0" w:line="240" w:lineRule="auto"/>
      </w:pPr>
      <w:r>
        <w:t>non tutti i cristiani si comportano allo stesso modo e danno lo stesso esempio, ci sono persone che è impossibile non notare per i gesti che compiono, queste azioni li rendono modelli ed esempi</w:t>
      </w:r>
      <w:r w:rsidR="00BA139B">
        <w:t>.</w:t>
      </w:r>
    </w:p>
    <w:p w:rsidR="00BA139B" w:rsidRDefault="00BA139B" w:rsidP="00BA139B">
      <w:pPr>
        <w:pStyle w:val="Paragrafoelenco"/>
        <w:numPr>
          <w:ilvl w:val="0"/>
          <w:numId w:val="3"/>
        </w:numPr>
        <w:spacing w:after="0" w:line="240" w:lineRule="auto"/>
      </w:pPr>
      <w:r>
        <w:lastRenderedPageBreak/>
        <w:t xml:space="preserve">È </w:t>
      </w:r>
      <w:r w:rsidR="008B2BFB">
        <w:t>grazie a queste persone che i ragazzi riescono a notare la presenza del signore nella loro vita</w:t>
      </w:r>
    </w:p>
    <w:p w:rsidR="00DE7BB7" w:rsidRDefault="008B2BFB" w:rsidP="00BA139B">
      <w:pPr>
        <w:pStyle w:val="Paragrafoelenco"/>
        <w:numPr>
          <w:ilvl w:val="0"/>
          <w:numId w:val="3"/>
        </w:numPr>
        <w:spacing w:after="0" w:line="240" w:lineRule="auto"/>
      </w:pPr>
      <w:r>
        <w:t>il percorso di crescita dei ragazzi è all’interno di una comunità e al fianco di persone che gli testimoniano l’amore di Dio che è da sempre per noi grazie all’alleanza.</w:t>
      </w:r>
    </w:p>
    <w:p w:rsidR="00DE7BB7" w:rsidRDefault="00DE7BB7">
      <w:pPr>
        <w:spacing w:after="0" w:line="240" w:lineRule="auto"/>
      </w:pPr>
    </w:p>
    <w:p w:rsidR="00DE7BB7" w:rsidRDefault="008B2BFB">
      <w:pPr>
        <w:spacing w:after="0" w:line="240" w:lineRule="auto"/>
      </w:pPr>
      <w:r w:rsidRPr="00BA139B">
        <w:rPr>
          <w:b/>
        </w:rPr>
        <w:t>Atteggiamenti</w:t>
      </w:r>
      <w:r>
        <w:t>:</w:t>
      </w:r>
    </w:p>
    <w:p w:rsidR="00BA139B" w:rsidRDefault="008B2BFB" w:rsidP="00BA139B">
      <w:pPr>
        <w:pStyle w:val="Paragrafoelenco"/>
        <w:numPr>
          <w:ilvl w:val="0"/>
          <w:numId w:val="4"/>
        </w:numPr>
        <w:spacing w:after="0" w:line="240" w:lineRule="auto"/>
      </w:pPr>
      <w:r>
        <w:t>i ragazzi incontrano alcuni testimoni significativi della loro vita, persone che ritengono essere illuminate dallo Spirito</w:t>
      </w:r>
    </w:p>
    <w:p w:rsidR="00BA139B" w:rsidRDefault="008B2BFB" w:rsidP="00BA139B">
      <w:pPr>
        <w:pStyle w:val="Paragrafoelenco"/>
        <w:numPr>
          <w:ilvl w:val="0"/>
          <w:numId w:val="4"/>
        </w:numPr>
        <w:spacing w:after="0" w:line="240" w:lineRule="auto"/>
      </w:pPr>
      <w:r>
        <w:t>i ragazzi scoprono che questi modelli possono avvicinarli a Cristo e testimoniargli l’amore di Dio</w:t>
      </w:r>
    </w:p>
    <w:p w:rsidR="00DE7BB7" w:rsidRDefault="008B2BFB" w:rsidP="00BA139B">
      <w:pPr>
        <w:pStyle w:val="Paragrafoelenco"/>
        <w:numPr>
          <w:ilvl w:val="0"/>
          <w:numId w:val="4"/>
        </w:numPr>
        <w:spacing w:after="0" w:line="240" w:lineRule="auto"/>
      </w:pPr>
      <w:r>
        <w:t>nella cresima i ragazzi sono chiamati ad essere membri attivi della comunità e a prendere parte cosciente dell’alleanza di Dio con noi</w:t>
      </w:r>
    </w:p>
    <w:p w:rsidR="00DE7BB7" w:rsidRDefault="00DE7BB7">
      <w:pPr>
        <w:spacing w:after="0" w:line="240" w:lineRule="auto"/>
      </w:pPr>
    </w:p>
    <w:p w:rsidR="00DE7BB7" w:rsidRDefault="008B2BFB">
      <w:pPr>
        <w:spacing w:after="0" w:line="240" w:lineRule="auto"/>
      </w:pPr>
      <w:r w:rsidRPr="00BA139B">
        <w:rPr>
          <w:b/>
        </w:rPr>
        <w:t>Domande</w:t>
      </w:r>
      <w:r>
        <w:t>:</w:t>
      </w:r>
    </w:p>
    <w:p w:rsidR="00DE7BB7" w:rsidRDefault="008B2BFB">
      <w:pPr>
        <w:spacing w:after="0" w:line="240" w:lineRule="auto"/>
      </w:pPr>
      <w:r>
        <w:t>-ci sono persone nella tua vita che ritieni essere più vicine a Cristo? Quali?</w:t>
      </w:r>
    </w:p>
    <w:p w:rsidR="00DE7BB7" w:rsidRDefault="008B2BFB">
      <w:pPr>
        <w:spacing w:after="0" w:line="240" w:lineRule="auto"/>
      </w:pPr>
      <w:r>
        <w:t>-in che modo alcune persone ti aiutano ad avvicinarti a Dio? Che tipo di esempio danno? Che azioni compiono?</w:t>
      </w:r>
    </w:p>
    <w:p w:rsidR="00DE7BB7" w:rsidRDefault="008B2BFB">
      <w:pPr>
        <w:spacing w:after="0" w:line="240" w:lineRule="auto"/>
      </w:pPr>
      <w:r>
        <w:t>-conosci personaggi biblici che sono riusciti ad essere per gli altri testimonianza dell’amore di Dio?</w:t>
      </w:r>
    </w:p>
    <w:p w:rsidR="00DE7BB7" w:rsidRDefault="008B2BFB">
      <w:pPr>
        <w:spacing w:after="0" w:line="240" w:lineRule="auto"/>
      </w:pPr>
      <w:r>
        <w:t>-il ricevere tu stesso questo Spirito capace di portare luce ed illuminare la tua vita ti fa sentire la necessità di essere esempio per i più piccoli o coloro che non conoscono l’amore di Dio?</w:t>
      </w:r>
    </w:p>
    <w:p w:rsidR="00DE7BB7" w:rsidRDefault="00DE7BB7">
      <w:pPr>
        <w:spacing w:after="0" w:line="240" w:lineRule="auto"/>
      </w:pPr>
    </w:p>
    <w:p w:rsidR="00DE7BB7" w:rsidRDefault="008B2BFB">
      <w:pPr>
        <w:spacing w:after="0" w:line="240" w:lineRule="auto"/>
      </w:pPr>
      <w:r w:rsidRPr="00BA139B">
        <w:rPr>
          <w:b/>
        </w:rPr>
        <w:t>Attività</w:t>
      </w:r>
      <w:r>
        <w:t>:</w:t>
      </w:r>
    </w:p>
    <w:p w:rsidR="00DE7BB7" w:rsidRDefault="00BA139B">
      <w:pPr>
        <w:spacing w:after="0" w:line="240" w:lineRule="auto"/>
      </w:pPr>
      <w:proofErr w:type="spellStart"/>
      <w:r>
        <w:t>Spiritus</w:t>
      </w:r>
      <w:proofErr w:type="spellEnd"/>
      <w:r>
        <w:t xml:space="preserve"> in fab</w:t>
      </w:r>
      <w:r w:rsidR="008B2BFB">
        <w:t>ula (lupus in tabula) il solito gioco con i lupi mannari che si svegliano la notte.</w:t>
      </w:r>
    </w:p>
    <w:p w:rsidR="00DE7BB7" w:rsidRDefault="008B2BFB">
      <w:pPr>
        <w:spacing w:after="0" w:line="240" w:lineRule="auto"/>
      </w:pPr>
      <w:r>
        <w:t xml:space="preserve">Il gioco ha ruoli invertiti, i lupi mannari sono i detentori dello </w:t>
      </w:r>
      <w:r w:rsidR="00E8571F">
        <w:t>Spirito S</w:t>
      </w:r>
      <w:r>
        <w:t>anto e di notte scelgono a chi infondere lo Spirito, i popolani sono cattivi e devono cercare d</w:t>
      </w:r>
      <w:r w:rsidR="00E8571F">
        <w:t>i arginare la diffusione dello S</w:t>
      </w:r>
      <w:r>
        <w:t>pirito tramite le impiccagioni/prigioni diurne, tutti i vari ruoli addizionali si possono adattare.</w:t>
      </w:r>
    </w:p>
    <w:p w:rsidR="00DE7BB7" w:rsidRDefault="008B2BFB">
      <w:pPr>
        <w:spacing w:after="0" w:line="240" w:lineRule="auto"/>
      </w:pPr>
      <w:r>
        <w:t>Lupi-illuminati</w:t>
      </w:r>
    </w:p>
    <w:p w:rsidR="00DE7BB7" w:rsidRDefault="008B2BFB">
      <w:pPr>
        <w:spacing w:after="0" w:line="240" w:lineRule="auto"/>
      </w:pPr>
      <w:r>
        <w:t>Popolani-cattivi</w:t>
      </w:r>
    </w:p>
    <w:p w:rsidR="00DE7BB7" w:rsidRDefault="00DE7BB7">
      <w:pPr>
        <w:spacing w:after="0" w:line="240" w:lineRule="auto"/>
      </w:pPr>
    </w:p>
    <w:p w:rsidR="00DE7BB7" w:rsidRDefault="00DE7BB7">
      <w:pPr>
        <w:spacing w:after="0" w:line="240" w:lineRule="auto"/>
      </w:pPr>
    </w:p>
    <w:p w:rsidR="00DE7BB7" w:rsidRDefault="00BA139B">
      <w:pPr>
        <w:spacing w:after="0" w:line="240" w:lineRule="auto"/>
        <w:rPr>
          <w:sz w:val="36"/>
          <w:szCs w:val="36"/>
        </w:rPr>
      </w:pPr>
      <w:r>
        <w:rPr>
          <w:sz w:val="36"/>
          <w:szCs w:val="36"/>
        </w:rPr>
        <w:t>Per diventare esperienza e impegno</w:t>
      </w:r>
    </w:p>
    <w:p w:rsidR="00DE7BB7" w:rsidRPr="00BA139B" w:rsidRDefault="008B2BFB" w:rsidP="00A71976">
      <w:pPr>
        <w:pStyle w:val="Nessunaspaziatura"/>
        <w:rPr>
          <w:i/>
        </w:rPr>
      </w:pPr>
      <w:r w:rsidRPr="00BA139B">
        <w:rPr>
          <w:i/>
        </w:rPr>
        <w:t>I ragazzi si impegnano in prima persona ad essere parte attiva nella vita della comunità, riscoprendo il valore e il significato di essere membri di AC.</w:t>
      </w:r>
    </w:p>
    <w:p w:rsidR="00A71976" w:rsidRDefault="00A71976" w:rsidP="00A71976">
      <w:pPr>
        <w:pStyle w:val="Nessunaspaziatura"/>
      </w:pPr>
    </w:p>
    <w:p w:rsidR="00DE7BB7" w:rsidRDefault="00A71976" w:rsidP="00A71976">
      <w:pPr>
        <w:pStyle w:val="Nessunaspaziatura"/>
      </w:pPr>
      <w:r w:rsidRPr="00BA139B">
        <w:rPr>
          <w:b/>
        </w:rPr>
        <w:t>I</w:t>
      </w:r>
      <w:r w:rsidR="008B2BFB" w:rsidRPr="00BA139B">
        <w:rPr>
          <w:b/>
        </w:rPr>
        <w:t>dee di fondo</w:t>
      </w:r>
      <w:r w:rsidR="008B2BFB">
        <w:t>:</w:t>
      </w:r>
    </w:p>
    <w:p w:rsidR="00DE7BB7" w:rsidRDefault="00A71976" w:rsidP="00A71976">
      <w:pPr>
        <w:pStyle w:val="Nessunaspaziatura"/>
      </w:pPr>
      <w:r>
        <w:t>-</w:t>
      </w:r>
      <w:r w:rsidR="008B2BFB">
        <w:t>anche i ragazzi possono contribuire alla vita della comunità di cui fanno parte, con modalità adatte alla loro età</w:t>
      </w:r>
    </w:p>
    <w:p w:rsidR="00DE7BB7" w:rsidRDefault="00A71976" w:rsidP="00A71976">
      <w:pPr>
        <w:pStyle w:val="Nessunaspaziatura"/>
      </w:pPr>
      <w:r>
        <w:t>-</w:t>
      </w:r>
      <w:r w:rsidR="008B2BFB">
        <w:t>essere membri di una comunità deve essere uno stimolo per ciascuno a dare il meglio, per essere portatori della luce dello Spirito.</w:t>
      </w:r>
    </w:p>
    <w:p w:rsidR="00A71976" w:rsidRDefault="00A71976" w:rsidP="00A71976">
      <w:pPr>
        <w:pStyle w:val="Nessunaspaziatura"/>
      </w:pPr>
    </w:p>
    <w:p w:rsidR="00DE7BB7" w:rsidRDefault="00A71976" w:rsidP="00A71976">
      <w:pPr>
        <w:pStyle w:val="Nessunaspaziatura"/>
      </w:pPr>
      <w:r w:rsidRPr="00BA139B">
        <w:rPr>
          <w:b/>
        </w:rPr>
        <w:t>A</w:t>
      </w:r>
      <w:r w:rsidR="008B2BFB" w:rsidRPr="00BA139B">
        <w:rPr>
          <w:b/>
        </w:rPr>
        <w:t>tteggiamenti</w:t>
      </w:r>
      <w:r w:rsidR="008B2BFB">
        <w:t>:</w:t>
      </w:r>
    </w:p>
    <w:p w:rsidR="00DE7BB7" w:rsidRDefault="00A71976" w:rsidP="00A71976">
      <w:pPr>
        <w:pStyle w:val="Nessunaspaziatura"/>
      </w:pPr>
      <w:r>
        <w:t>-</w:t>
      </w:r>
      <w:r w:rsidR="008B2BFB">
        <w:t>i ragazzi si mettono a servizio della comunità</w:t>
      </w:r>
    </w:p>
    <w:p w:rsidR="00DE7BB7" w:rsidRDefault="00A71976" w:rsidP="00A71976">
      <w:pPr>
        <w:pStyle w:val="Nessunaspaziatura"/>
      </w:pPr>
      <w:r>
        <w:t>-</w:t>
      </w:r>
      <w:r w:rsidR="008B2BFB">
        <w:t>i ragazzi scoprono che essere membri di AC significa essere parte attiva della comunità parrocchiale</w:t>
      </w:r>
    </w:p>
    <w:p w:rsidR="00DE7BB7" w:rsidRDefault="008B2BFB" w:rsidP="00A71976">
      <w:pPr>
        <w:pStyle w:val="Nessunaspaziatura"/>
      </w:pPr>
      <w:r>
        <w:t>dopo i modelli da imitare visti negli incontri precedenti del modulo, i ragazzi ispirandosi a loro si impegnano per essere portatori delle “luce” giusta.</w:t>
      </w:r>
    </w:p>
    <w:p w:rsidR="00E8571F" w:rsidRDefault="00E8571F" w:rsidP="00A71976">
      <w:pPr>
        <w:pStyle w:val="Nessunaspaziatura"/>
      </w:pPr>
    </w:p>
    <w:p w:rsidR="00E8571F" w:rsidRDefault="00E8571F" w:rsidP="00A71976">
      <w:pPr>
        <w:pStyle w:val="Nessunaspaziatura"/>
      </w:pPr>
      <w:r w:rsidRPr="00BA139B">
        <w:rPr>
          <w:b/>
        </w:rPr>
        <w:t>Domande</w:t>
      </w:r>
      <w:r>
        <w:t>:</w:t>
      </w:r>
    </w:p>
    <w:p w:rsidR="00E8571F" w:rsidRDefault="00E8571F" w:rsidP="00A71976">
      <w:pPr>
        <w:pStyle w:val="Nessunaspaziatura"/>
      </w:pPr>
      <w:r>
        <w:t>-alla luce del servizio fatto come sei riuscito a me</w:t>
      </w:r>
      <w:r w:rsidR="002C090D">
        <w:t>tterti a disposizione della tua comunità? Ti sei messo in gioco o hai puntato al ribasso rimanendo rigido in te stesso?</w:t>
      </w:r>
    </w:p>
    <w:p w:rsidR="002C090D" w:rsidRDefault="002C090D" w:rsidP="00A71976">
      <w:pPr>
        <w:pStyle w:val="Nessunaspaziatura"/>
      </w:pPr>
      <w:r>
        <w:t>-</w:t>
      </w:r>
      <w:r w:rsidR="00FC0DC5">
        <w:t>aver svolto il tuo servizio insieme agli altri del gruppo secondo te è stato più significativo ed importante o solamente più fatico so e disorganizzato?</w:t>
      </w:r>
    </w:p>
    <w:p w:rsidR="00FC0DC5" w:rsidRDefault="00FC0DC5" w:rsidP="00A71976">
      <w:pPr>
        <w:pStyle w:val="Nessunaspaziatura"/>
      </w:pPr>
      <w:r>
        <w:t>-nel tuo servire pensavi solamente a quello che dovevi fare, alle mansioni che avevi o credi sia stat</w:t>
      </w:r>
      <w:r w:rsidR="006A6B2B">
        <w:t>a</w:t>
      </w:r>
      <w:r>
        <w:t xml:space="preserve"> un’occasione </w:t>
      </w:r>
      <w:r w:rsidR="006A6B2B">
        <w:t>utile per dimostrare il tuo amore e le tue attenzioni per gli altri?</w:t>
      </w:r>
    </w:p>
    <w:p w:rsidR="00A71976" w:rsidRDefault="00A71976" w:rsidP="00A71976">
      <w:pPr>
        <w:pStyle w:val="Nessunaspaziatura"/>
      </w:pPr>
    </w:p>
    <w:p w:rsidR="00DE7BB7" w:rsidRDefault="00A71976" w:rsidP="00A71976">
      <w:pPr>
        <w:pStyle w:val="Nessunaspaziatura"/>
      </w:pPr>
      <w:r w:rsidRPr="00BA139B">
        <w:rPr>
          <w:b/>
        </w:rPr>
        <w:lastRenderedPageBreak/>
        <w:t>A</w:t>
      </w:r>
      <w:r w:rsidR="008B2BFB" w:rsidRPr="00BA139B">
        <w:rPr>
          <w:b/>
        </w:rPr>
        <w:t>ttività</w:t>
      </w:r>
      <w:r w:rsidR="008B2BFB">
        <w:t>:</w:t>
      </w:r>
    </w:p>
    <w:p w:rsidR="00DE7BB7" w:rsidRDefault="008B2BFB" w:rsidP="00A71976">
      <w:pPr>
        <w:pStyle w:val="Nessunaspaziatura"/>
      </w:pPr>
      <w:r>
        <w:t>i ragazzi, guidati dall’educatore, si prendono l’impegno di realizzare qualcosa di utile per la Festa del Ciao, che può essere un cartellone di benvenuto, i cartellini per la divisione in squadre, il materiale necessario per un gioco, imparano l’inno per poi insegarlo agli altri durante la festa, ecc.</w:t>
      </w:r>
    </w:p>
    <w:p w:rsidR="00DE7BB7" w:rsidRDefault="008B2BFB" w:rsidP="00A71976">
      <w:pPr>
        <w:pStyle w:val="Nessunaspaziatura"/>
      </w:pPr>
      <w:r>
        <w:t>La cosa fondamentale è che si tratti di un gesto di servizio che i ragazzi compiono per gli altri.</w:t>
      </w:r>
    </w:p>
    <w:p w:rsidR="00DE7BB7" w:rsidRDefault="008B2BFB" w:rsidP="00A71976">
      <w:pPr>
        <w:pStyle w:val="Nessunaspaziatura"/>
      </w:pPr>
      <w:bookmarkStart w:id="1" w:name="_gjdgxs" w:colFirst="0" w:colLast="0"/>
      <w:bookmarkEnd w:id="1"/>
      <w:r>
        <w:t>in base alle necessità reali della propria parrocchia, organizzare un’attività di servizio che possa essere utile a tutta la comunità. In mancanza di questa possibilità, si può ad esempio pensare di realizzare dei segnalibri colorati con versetti presi dal brano biblico dell’anno, da distribuire dopo la messa ai membri della comunità.</w:t>
      </w:r>
    </w:p>
    <w:p w:rsidR="00DE7BB7" w:rsidRDefault="00DE7BB7" w:rsidP="00A71976">
      <w:pPr>
        <w:pStyle w:val="Nessunaspaziatura"/>
      </w:pPr>
    </w:p>
    <w:p w:rsidR="00DE7BB7" w:rsidRDefault="00DE7BB7">
      <w:pPr>
        <w:spacing w:after="0" w:line="240" w:lineRule="auto"/>
      </w:pPr>
    </w:p>
    <w:sectPr w:rsidR="00DE7BB7">
      <w:pgSz w:w="11906" w:h="16838"/>
      <w:pgMar w:top="1417"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D5863"/>
    <w:multiLevelType w:val="hybridMultilevel"/>
    <w:tmpl w:val="2A7663BC"/>
    <w:lvl w:ilvl="0" w:tplc="FC107F5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59B1389"/>
    <w:multiLevelType w:val="hybridMultilevel"/>
    <w:tmpl w:val="4246C4C4"/>
    <w:lvl w:ilvl="0" w:tplc="FC107F5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34F068D"/>
    <w:multiLevelType w:val="hybridMultilevel"/>
    <w:tmpl w:val="1DA220D6"/>
    <w:lvl w:ilvl="0" w:tplc="FC107F5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3596779"/>
    <w:multiLevelType w:val="multilevel"/>
    <w:tmpl w:val="9C82A1E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4"/>
  </w:compat>
  <w:docVars>
    <w:docVar w:name="__Grammarly_42____i" w:val="H4sIAAAAAAAEAKtWckksSQxILCpxzi/NK1GyMqwFAAEhoTITAAAA"/>
    <w:docVar w:name="__Grammarly_42___1" w:val="H4sIAAAAAAAEAKtWcslP9kxRslIyNDY0NTQ2N7Y0tzCyNDExMzZS0lEKTi0uzszPAykwrAUA4F83CywAAAA="/>
  </w:docVars>
  <w:rsids>
    <w:rsidRoot w:val="00DE7BB7"/>
    <w:rsid w:val="002C090D"/>
    <w:rsid w:val="00344825"/>
    <w:rsid w:val="006A6B2B"/>
    <w:rsid w:val="006D3BA3"/>
    <w:rsid w:val="0070722E"/>
    <w:rsid w:val="008B2BFB"/>
    <w:rsid w:val="009378FC"/>
    <w:rsid w:val="00A01130"/>
    <w:rsid w:val="00A71976"/>
    <w:rsid w:val="00AB0DA0"/>
    <w:rsid w:val="00BA139B"/>
    <w:rsid w:val="00C01AB2"/>
    <w:rsid w:val="00DE7BB7"/>
    <w:rsid w:val="00E537C9"/>
    <w:rsid w:val="00E8571F"/>
    <w:rsid w:val="00FC0D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60A4"/>
  <w15:docId w15:val="{6E8BE646-CBDC-4641-9478-48F4350F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it-IT" w:eastAsia="it-IT"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Nessunaspaziatura">
    <w:name w:val="No Spacing"/>
    <w:uiPriority w:val="1"/>
    <w:qFormat/>
    <w:rsid w:val="00A71976"/>
    <w:pPr>
      <w:spacing w:after="0" w:line="240" w:lineRule="auto"/>
    </w:pPr>
  </w:style>
  <w:style w:type="paragraph" w:styleId="Paragrafoelenco">
    <w:name w:val="List Paragraph"/>
    <w:basedOn w:val="Normale"/>
    <w:uiPriority w:val="34"/>
    <w:qFormat/>
    <w:rsid w:val="00BA139B"/>
    <w:pPr>
      <w:ind w:left="720"/>
      <w:contextualSpacing/>
    </w:pPr>
  </w:style>
  <w:style w:type="character" w:styleId="Enfasigrassetto">
    <w:name w:val="Strong"/>
    <w:basedOn w:val="Carpredefinitoparagrafo"/>
    <w:uiPriority w:val="22"/>
    <w:qFormat/>
    <w:rsid w:val="00707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959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3933</TotalTime>
  <Pages>3</Pages>
  <Words>848</Words>
  <Characters>4840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Alberto Barbieri</cp:lastModifiedBy>
  <cp:revision>5</cp:revision>
  <dcterms:created xsi:type="dcterms:W3CDTF">2017-09-28T20:24:00Z</dcterms:created>
  <dcterms:modified xsi:type="dcterms:W3CDTF">2017-10-01T23:36:00Z</dcterms:modified>
</cp:coreProperties>
</file>